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A72E1" w14:textId="77777777" w:rsidR="00A12EF7" w:rsidRPr="00F35E44" w:rsidRDefault="00F35E44" w:rsidP="00F35E44">
      <w:pPr>
        <w:jc w:val="center"/>
        <w:rPr>
          <w:rFonts w:ascii="Century Gothic" w:hAnsi="Century Gothic"/>
          <w:b/>
          <w:color w:val="0070C0"/>
          <w:sz w:val="32"/>
          <w:szCs w:val="32"/>
          <w:lang w:val="en-AU"/>
        </w:rPr>
      </w:pPr>
      <w:r w:rsidRPr="00F35E44">
        <w:rPr>
          <w:rFonts w:ascii="Century Gothic" w:hAnsi="Century Gothic"/>
          <w:b/>
          <w:color w:val="0070C0"/>
          <w:sz w:val="32"/>
          <w:szCs w:val="32"/>
          <w:lang w:val="en-AU"/>
        </w:rPr>
        <w:t>Registration Form</w:t>
      </w:r>
    </w:p>
    <w:p w14:paraId="2BC5FD14" w14:textId="77777777" w:rsidR="00F35E44" w:rsidRDefault="00F35E44" w:rsidP="00F35E44">
      <w:pPr>
        <w:jc w:val="center"/>
        <w:rPr>
          <w:rFonts w:ascii="Century Gothic" w:hAnsi="Century Gothic"/>
          <w:b/>
          <w:color w:val="0070C0"/>
          <w:sz w:val="32"/>
          <w:szCs w:val="32"/>
          <w:lang w:val="en-AU"/>
        </w:rPr>
      </w:pPr>
      <w:r w:rsidRPr="00F35E44">
        <w:rPr>
          <w:rFonts w:ascii="Century Gothic" w:hAnsi="Century Gothic"/>
          <w:b/>
          <w:color w:val="0070C0"/>
          <w:sz w:val="32"/>
          <w:szCs w:val="32"/>
          <w:lang w:val="en-AU"/>
        </w:rPr>
        <w:t>Building Blocks Children Social Skills Group</w:t>
      </w:r>
    </w:p>
    <w:p w14:paraId="658AABD9" w14:textId="77777777" w:rsidR="00F35E44" w:rsidRDefault="00F35E44">
      <w:pPr>
        <w:rPr>
          <w:rFonts w:ascii="Century Gothic" w:hAnsi="Century Gothic"/>
          <w:b/>
          <w:color w:val="0070C0"/>
          <w:sz w:val="32"/>
          <w:szCs w:val="32"/>
          <w:lang w:val="en-AU"/>
        </w:rPr>
      </w:pPr>
    </w:p>
    <w:p w14:paraId="13EF9DE5" w14:textId="77777777" w:rsidR="005A2A74" w:rsidRDefault="005A2A74">
      <w:pPr>
        <w:rPr>
          <w:rFonts w:ascii="Century Gothic" w:hAnsi="Century Gothic"/>
          <w:color w:val="0070C0"/>
          <w:lang w:val="en-AU"/>
        </w:rPr>
      </w:pPr>
      <w:r>
        <w:rPr>
          <w:rFonts w:ascii="Century Gothic" w:hAnsi="Century Gothic"/>
          <w:color w:val="0070C0"/>
          <w:lang w:val="en-AU"/>
        </w:rPr>
        <w:t>Child’s name</w:t>
      </w:r>
      <w:r>
        <w:rPr>
          <w:rFonts w:ascii="Century Gothic" w:hAnsi="Century Gothic"/>
          <w:color w:val="0070C0"/>
          <w:lang w:val="en-AU"/>
        </w:rPr>
        <w:tab/>
      </w:r>
      <w:r>
        <w:rPr>
          <w:rFonts w:ascii="Century Gothic" w:hAnsi="Century Gothic"/>
          <w:color w:val="0070C0"/>
          <w:lang w:val="en-AU"/>
        </w:rPr>
        <w:tab/>
      </w:r>
      <w:r>
        <w:rPr>
          <w:rFonts w:ascii="Century Gothic" w:hAnsi="Century Gothic"/>
          <w:color w:val="0070C0"/>
          <w:lang w:val="en-AU"/>
        </w:rPr>
        <w:tab/>
      </w:r>
      <w:r>
        <w:rPr>
          <w:rFonts w:ascii="Century Gothic" w:hAnsi="Century Gothic"/>
          <w:color w:val="0070C0"/>
          <w:lang w:val="en-AU"/>
        </w:rPr>
        <w:tab/>
        <w:t>DOB:</w:t>
      </w:r>
      <w:r>
        <w:rPr>
          <w:rFonts w:ascii="Century Gothic" w:hAnsi="Century Gothic"/>
          <w:color w:val="0070C0"/>
          <w:lang w:val="en-AU"/>
        </w:rPr>
        <w:tab/>
      </w:r>
      <w:r>
        <w:rPr>
          <w:rFonts w:ascii="Century Gothic" w:hAnsi="Century Gothic"/>
          <w:color w:val="0070C0"/>
          <w:lang w:val="en-AU"/>
        </w:rPr>
        <w:tab/>
      </w:r>
      <w:r>
        <w:rPr>
          <w:rFonts w:ascii="Century Gothic" w:hAnsi="Century Gothic"/>
          <w:color w:val="0070C0"/>
          <w:lang w:val="en-AU"/>
        </w:rPr>
        <w:tab/>
        <w:t>School year:</w:t>
      </w:r>
    </w:p>
    <w:p w14:paraId="6A89098B" w14:textId="77777777" w:rsidR="00153DDA" w:rsidRDefault="00153DDA">
      <w:pPr>
        <w:rPr>
          <w:rFonts w:ascii="Century Gothic" w:hAnsi="Century Gothic"/>
          <w:color w:val="0070C0"/>
          <w:lang w:val="en-AU"/>
        </w:rPr>
      </w:pPr>
    </w:p>
    <w:p w14:paraId="264011E8" w14:textId="77777777" w:rsidR="00153DDA" w:rsidRDefault="00153DDA">
      <w:pPr>
        <w:rPr>
          <w:rFonts w:ascii="Century Gothic" w:hAnsi="Century Gothic"/>
          <w:color w:val="0070C0"/>
          <w:lang w:val="en-AU"/>
        </w:rPr>
      </w:pPr>
    </w:p>
    <w:p w14:paraId="02FBC727" w14:textId="77777777" w:rsidR="00F35E44" w:rsidRPr="00F35E44" w:rsidRDefault="00153DDA">
      <w:pPr>
        <w:rPr>
          <w:rFonts w:ascii="Century Gothic" w:hAnsi="Century Gothic"/>
          <w:color w:val="0070C0"/>
          <w:lang w:val="en-AU"/>
        </w:rPr>
      </w:pPr>
      <w:r>
        <w:rPr>
          <w:rFonts w:ascii="Century Gothic" w:hAnsi="Century Gothic"/>
          <w:color w:val="0070C0"/>
          <w:lang w:val="en-AU"/>
        </w:rPr>
        <w:t>Mother’s</w:t>
      </w:r>
      <w:r w:rsidR="00F35E44" w:rsidRPr="00F35E44">
        <w:rPr>
          <w:rFonts w:ascii="Century Gothic" w:hAnsi="Century Gothic"/>
          <w:color w:val="0070C0"/>
          <w:lang w:val="en-AU"/>
        </w:rPr>
        <w:t xml:space="preserve"> name</w:t>
      </w:r>
      <w:r w:rsidR="00F35E44" w:rsidRPr="00F35E44">
        <w:rPr>
          <w:rFonts w:ascii="Century Gothic" w:hAnsi="Century Gothic"/>
          <w:color w:val="0070C0"/>
          <w:lang w:val="en-AU"/>
        </w:rPr>
        <w:tab/>
      </w:r>
      <w:r w:rsidR="00F35E44" w:rsidRPr="00F35E44">
        <w:rPr>
          <w:rFonts w:ascii="Century Gothic" w:hAnsi="Century Gothic"/>
          <w:color w:val="0070C0"/>
          <w:lang w:val="en-AU"/>
        </w:rPr>
        <w:tab/>
      </w:r>
      <w:r>
        <w:rPr>
          <w:rFonts w:ascii="Century Gothic" w:hAnsi="Century Gothic"/>
          <w:color w:val="0070C0"/>
          <w:lang w:val="en-AU"/>
        </w:rPr>
        <w:tab/>
      </w:r>
      <w:r>
        <w:rPr>
          <w:rFonts w:ascii="Century Gothic" w:hAnsi="Century Gothic"/>
          <w:color w:val="0070C0"/>
          <w:lang w:val="en-AU"/>
        </w:rPr>
        <w:tab/>
      </w:r>
      <w:r>
        <w:rPr>
          <w:rFonts w:ascii="Century Gothic" w:hAnsi="Century Gothic"/>
          <w:color w:val="0070C0"/>
          <w:lang w:val="en-AU"/>
        </w:rPr>
        <w:tab/>
      </w:r>
      <w:r>
        <w:rPr>
          <w:rFonts w:ascii="Century Gothic" w:hAnsi="Century Gothic"/>
          <w:color w:val="0070C0"/>
          <w:lang w:val="en-AU"/>
        </w:rPr>
        <w:tab/>
      </w:r>
      <w:r>
        <w:rPr>
          <w:rFonts w:ascii="Century Gothic" w:hAnsi="Century Gothic"/>
          <w:color w:val="0070C0"/>
          <w:lang w:val="en-AU"/>
        </w:rPr>
        <w:tab/>
        <w:t>Mobile:</w:t>
      </w:r>
      <w:r w:rsidR="00F35E44" w:rsidRPr="00F35E44">
        <w:rPr>
          <w:rFonts w:ascii="Century Gothic" w:hAnsi="Century Gothic"/>
          <w:color w:val="0070C0"/>
          <w:lang w:val="en-AU"/>
        </w:rPr>
        <w:tab/>
      </w:r>
      <w:r w:rsidR="00F35E44" w:rsidRPr="00F35E44">
        <w:rPr>
          <w:rFonts w:ascii="Century Gothic" w:hAnsi="Century Gothic"/>
          <w:color w:val="0070C0"/>
          <w:lang w:val="en-AU"/>
        </w:rPr>
        <w:tab/>
      </w:r>
    </w:p>
    <w:p w14:paraId="1013DCCB" w14:textId="77777777" w:rsidR="00153DDA" w:rsidRPr="00F35E44" w:rsidRDefault="00153DDA" w:rsidP="00153DDA">
      <w:pPr>
        <w:rPr>
          <w:rFonts w:ascii="Century Gothic" w:hAnsi="Century Gothic"/>
          <w:color w:val="0070C0"/>
          <w:lang w:val="en-AU"/>
        </w:rPr>
      </w:pPr>
      <w:r w:rsidRPr="00F35E44">
        <w:rPr>
          <w:rFonts w:ascii="Century Gothic" w:hAnsi="Century Gothic"/>
          <w:color w:val="0070C0"/>
          <w:lang w:val="en-AU"/>
        </w:rPr>
        <w:t>Address</w:t>
      </w:r>
    </w:p>
    <w:p w14:paraId="6509FF02" w14:textId="77777777" w:rsidR="00153DDA" w:rsidRDefault="00153DDA">
      <w:pPr>
        <w:rPr>
          <w:rFonts w:ascii="Century Gothic" w:hAnsi="Century Gothic"/>
          <w:color w:val="0070C0"/>
          <w:lang w:val="en-AU"/>
        </w:rPr>
      </w:pPr>
      <w:r>
        <w:rPr>
          <w:rFonts w:ascii="Century Gothic" w:hAnsi="Century Gothic"/>
          <w:color w:val="0070C0"/>
          <w:lang w:val="en-AU"/>
        </w:rPr>
        <w:t>Email address</w:t>
      </w:r>
    </w:p>
    <w:p w14:paraId="4B88E776" w14:textId="77777777" w:rsidR="00153DDA" w:rsidRDefault="00153DDA">
      <w:pPr>
        <w:rPr>
          <w:rFonts w:ascii="Century Gothic" w:hAnsi="Century Gothic"/>
          <w:color w:val="0070C0"/>
          <w:lang w:val="en-AU"/>
        </w:rPr>
      </w:pPr>
    </w:p>
    <w:p w14:paraId="5E247DBF" w14:textId="77777777" w:rsidR="00F35E44" w:rsidRPr="00F35E44" w:rsidRDefault="00153DDA">
      <w:pPr>
        <w:rPr>
          <w:rFonts w:ascii="Century Gothic" w:hAnsi="Century Gothic"/>
          <w:color w:val="0070C0"/>
          <w:lang w:val="en-AU"/>
        </w:rPr>
      </w:pPr>
      <w:r>
        <w:rPr>
          <w:rFonts w:ascii="Century Gothic" w:hAnsi="Century Gothic"/>
          <w:color w:val="0070C0"/>
          <w:lang w:val="en-AU"/>
        </w:rPr>
        <w:t xml:space="preserve">Father’s </w:t>
      </w:r>
      <w:r w:rsidR="00F35E44" w:rsidRPr="00F35E44">
        <w:rPr>
          <w:rFonts w:ascii="Century Gothic" w:hAnsi="Century Gothic"/>
          <w:color w:val="0070C0"/>
          <w:lang w:val="en-AU"/>
        </w:rPr>
        <w:t>name</w:t>
      </w:r>
      <w:r>
        <w:rPr>
          <w:rFonts w:ascii="Century Gothic" w:hAnsi="Century Gothic"/>
          <w:color w:val="0070C0"/>
          <w:lang w:val="en-AU"/>
        </w:rPr>
        <w:tab/>
      </w:r>
      <w:r>
        <w:rPr>
          <w:rFonts w:ascii="Century Gothic" w:hAnsi="Century Gothic"/>
          <w:color w:val="0070C0"/>
          <w:lang w:val="en-AU"/>
        </w:rPr>
        <w:tab/>
      </w:r>
      <w:r>
        <w:rPr>
          <w:rFonts w:ascii="Century Gothic" w:hAnsi="Century Gothic"/>
          <w:color w:val="0070C0"/>
          <w:lang w:val="en-AU"/>
        </w:rPr>
        <w:tab/>
      </w:r>
      <w:r>
        <w:rPr>
          <w:rFonts w:ascii="Century Gothic" w:hAnsi="Century Gothic"/>
          <w:color w:val="0070C0"/>
          <w:lang w:val="en-AU"/>
        </w:rPr>
        <w:tab/>
      </w:r>
      <w:r>
        <w:rPr>
          <w:rFonts w:ascii="Century Gothic" w:hAnsi="Century Gothic"/>
          <w:color w:val="0070C0"/>
          <w:lang w:val="en-AU"/>
        </w:rPr>
        <w:tab/>
      </w:r>
      <w:r>
        <w:rPr>
          <w:rFonts w:ascii="Century Gothic" w:hAnsi="Century Gothic"/>
          <w:color w:val="0070C0"/>
          <w:lang w:val="en-AU"/>
        </w:rPr>
        <w:tab/>
      </w:r>
      <w:r>
        <w:rPr>
          <w:rFonts w:ascii="Century Gothic" w:hAnsi="Century Gothic"/>
          <w:color w:val="0070C0"/>
          <w:lang w:val="en-AU"/>
        </w:rPr>
        <w:tab/>
        <w:t>Mobile</w:t>
      </w:r>
    </w:p>
    <w:p w14:paraId="38F8E719" w14:textId="77777777" w:rsidR="00F35E44" w:rsidRPr="00F35E44" w:rsidRDefault="00153DDA">
      <w:pPr>
        <w:rPr>
          <w:rFonts w:ascii="Century Gothic" w:hAnsi="Century Gothic"/>
          <w:color w:val="0070C0"/>
          <w:lang w:val="en-AU"/>
        </w:rPr>
      </w:pPr>
      <w:r>
        <w:rPr>
          <w:rFonts w:ascii="Century Gothic" w:hAnsi="Century Gothic"/>
          <w:color w:val="0070C0"/>
          <w:lang w:val="en-AU"/>
        </w:rPr>
        <w:t>Address</w:t>
      </w:r>
    </w:p>
    <w:p w14:paraId="3FC67456" w14:textId="77777777" w:rsidR="00F35E44" w:rsidRPr="00F35E44" w:rsidRDefault="00153DDA">
      <w:pPr>
        <w:rPr>
          <w:rFonts w:ascii="Century Gothic" w:hAnsi="Century Gothic"/>
          <w:color w:val="0070C0"/>
          <w:lang w:val="en-AU"/>
        </w:rPr>
      </w:pPr>
      <w:r>
        <w:rPr>
          <w:rFonts w:ascii="Century Gothic" w:hAnsi="Century Gothic"/>
          <w:color w:val="0070C0"/>
          <w:lang w:val="en-AU"/>
        </w:rPr>
        <w:t>Email address</w:t>
      </w:r>
    </w:p>
    <w:p w14:paraId="3B69E14E" w14:textId="77777777" w:rsidR="00F35E44" w:rsidRPr="00F35E44" w:rsidRDefault="00F35E44">
      <w:pPr>
        <w:rPr>
          <w:rFonts w:ascii="Century Gothic" w:hAnsi="Century Gothic"/>
          <w:color w:val="0070C0"/>
          <w:lang w:val="en-AU"/>
        </w:rPr>
      </w:pPr>
    </w:p>
    <w:p w14:paraId="67F553E9" w14:textId="77777777" w:rsidR="00F35E44" w:rsidRDefault="00153DDA">
      <w:pPr>
        <w:pBdr>
          <w:bottom w:val="single" w:sz="12" w:space="1" w:color="auto"/>
        </w:pBdr>
        <w:rPr>
          <w:rFonts w:ascii="Century Gothic" w:hAnsi="Century Gothic"/>
          <w:color w:val="0070C0"/>
          <w:lang w:val="en-AU"/>
        </w:rPr>
      </w:pPr>
      <w:r>
        <w:rPr>
          <w:rFonts w:ascii="Century Gothic" w:hAnsi="Century Gothic"/>
          <w:color w:val="0070C0"/>
          <w:lang w:val="en-AU"/>
        </w:rPr>
        <w:t>Emergency contact details</w:t>
      </w:r>
    </w:p>
    <w:p w14:paraId="49A10509" w14:textId="77777777" w:rsidR="00153DDA" w:rsidRDefault="00153DDA">
      <w:pPr>
        <w:pBdr>
          <w:bottom w:val="single" w:sz="12" w:space="1" w:color="auto"/>
        </w:pBdr>
        <w:rPr>
          <w:rFonts w:ascii="Century Gothic" w:hAnsi="Century Gothic"/>
          <w:color w:val="0070C0"/>
          <w:lang w:val="en-AU"/>
        </w:rPr>
      </w:pPr>
    </w:p>
    <w:p w14:paraId="414AF99E" w14:textId="77777777" w:rsidR="00153DDA" w:rsidRDefault="00153DDA">
      <w:pPr>
        <w:pBdr>
          <w:bottom w:val="single" w:sz="12" w:space="1" w:color="auto"/>
        </w:pBdr>
        <w:rPr>
          <w:rFonts w:ascii="Century Gothic" w:hAnsi="Century Gothic"/>
          <w:color w:val="0070C0"/>
          <w:lang w:val="en-AU"/>
        </w:rPr>
      </w:pPr>
    </w:p>
    <w:p w14:paraId="745709F2" w14:textId="77777777" w:rsidR="00153DDA" w:rsidRDefault="00153DDA">
      <w:pPr>
        <w:pBdr>
          <w:bottom w:val="single" w:sz="12" w:space="1" w:color="auto"/>
        </w:pBdr>
        <w:rPr>
          <w:rFonts w:ascii="Century Gothic" w:hAnsi="Century Gothic"/>
          <w:color w:val="0070C0"/>
          <w:lang w:val="en-AU"/>
        </w:rPr>
      </w:pPr>
    </w:p>
    <w:p w14:paraId="4A258A2A" w14:textId="77777777" w:rsidR="005A2A74" w:rsidRPr="00F35E44" w:rsidRDefault="005A2A74">
      <w:pPr>
        <w:rPr>
          <w:rFonts w:ascii="Century Gothic" w:hAnsi="Century Gothic"/>
          <w:b/>
          <w:color w:val="0070C0"/>
          <w:lang w:val="en-AU"/>
        </w:rPr>
      </w:pPr>
    </w:p>
    <w:p w14:paraId="1D3253D6" w14:textId="77777777" w:rsidR="00F35E44" w:rsidRPr="00F35E44" w:rsidRDefault="00F35E44" w:rsidP="00F35E44">
      <w:pPr>
        <w:rPr>
          <w:rFonts w:ascii="Century Gothic" w:hAnsi="Century Gothic"/>
          <w:color w:val="0070C0"/>
          <w:lang w:val="en-AU"/>
        </w:rPr>
      </w:pPr>
      <w:r w:rsidRPr="00F35E44">
        <w:rPr>
          <w:rFonts w:ascii="Century Gothic" w:hAnsi="Century Gothic"/>
          <w:color w:val="0070C0"/>
          <w:lang w:val="en-AU"/>
        </w:rPr>
        <w:t>If insufficient enrolments are received by the due date, we reserve the right to cancel the Building Blocks and fees paid will be refunded.</w:t>
      </w:r>
    </w:p>
    <w:p w14:paraId="2EC705C5" w14:textId="77777777" w:rsidR="00F35E44" w:rsidRPr="00F35E44" w:rsidRDefault="00F35E44" w:rsidP="00F35E44">
      <w:pPr>
        <w:rPr>
          <w:rFonts w:ascii="Century Gothic" w:hAnsi="Century Gothic"/>
          <w:color w:val="0070C0"/>
          <w:lang w:val="en-AU"/>
        </w:rPr>
      </w:pPr>
    </w:p>
    <w:p w14:paraId="243525EB" w14:textId="77777777" w:rsidR="00F35E44" w:rsidRPr="00F35E44" w:rsidRDefault="00F35E44" w:rsidP="00F35E44">
      <w:pPr>
        <w:rPr>
          <w:rFonts w:ascii="Century Gothic" w:hAnsi="Century Gothic"/>
          <w:color w:val="0070C0"/>
          <w:lang w:val="en-AU"/>
        </w:rPr>
      </w:pPr>
      <w:r w:rsidRPr="00F35E44">
        <w:rPr>
          <w:rFonts w:ascii="Century Gothic" w:hAnsi="Century Gothic"/>
          <w:color w:val="0070C0"/>
          <w:lang w:val="en-AU"/>
        </w:rPr>
        <w:t>Enrolments are processed in order of receipt and we will inform you if we have reached full capacity</w:t>
      </w:r>
      <w:r w:rsidR="005A2A74">
        <w:rPr>
          <w:rFonts w:ascii="Century Gothic" w:hAnsi="Century Gothic"/>
          <w:color w:val="0070C0"/>
          <w:lang w:val="en-AU"/>
        </w:rPr>
        <w:t>.</w:t>
      </w:r>
    </w:p>
    <w:p w14:paraId="25FC6990" w14:textId="77777777" w:rsidR="00F35E44" w:rsidRPr="00F35E44" w:rsidRDefault="00F35E44" w:rsidP="00F35E44">
      <w:pPr>
        <w:rPr>
          <w:rFonts w:ascii="Century Gothic" w:hAnsi="Century Gothic"/>
          <w:color w:val="0070C0"/>
          <w:lang w:val="en-AU"/>
        </w:rPr>
      </w:pPr>
    </w:p>
    <w:p w14:paraId="5F6A6DD6" w14:textId="77777777" w:rsidR="00F35E44" w:rsidRDefault="00F35E44" w:rsidP="00F35E44">
      <w:pPr>
        <w:rPr>
          <w:rFonts w:ascii="Century Gothic" w:hAnsi="Century Gothic"/>
          <w:color w:val="0070C0"/>
          <w:lang w:val="en-AU"/>
        </w:rPr>
      </w:pPr>
      <w:r w:rsidRPr="00F35E44">
        <w:rPr>
          <w:rFonts w:ascii="Century Gothic" w:hAnsi="Century Gothic"/>
          <w:color w:val="0070C0"/>
          <w:lang w:val="en-AU"/>
        </w:rPr>
        <w:t xml:space="preserve">Cancellation Policy – If </w:t>
      </w:r>
      <w:r>
        <w:rPr>
          <w:rFonts w:ascii="Century Gothic" w:hAnsi="Century Gothic"/>
          <w:color w:val="0070C0"/>
          <w:lang w:val="en-AU"/>
        </w:rPr>
        <w:t>a child is withdrawn from the group once placement has been confirmed there</w:t>
      </w:r>
      <w:r w:rsidR="005A2A74">
        <w:rPr>
          <w:rFonts w:ascii="Century Gothic" w:hAnsi="Century Gothic"/>
          <w:color w:val="0070C0"/>
          <w:lang w:val="en-AU"/>
        </w:rPr>
        <w:t xml:space="preserve"> is $150 fee. </w:t>
      </w:r>
      <w:r>
        <w:rPr>
          <w:rFonts w:ascii="Century Gothic" w:hAnsi="Century Gothic"/>
          <w:color w:val="0070C0"/>
          <w:lang w:val="en-AU"/>
        </w:rPr>
        <w:t xml:space="preserve"> Full fee applies if a child is withdrawn less than 5 days prior to the first Building Blocks group session.  </w:t>
      </w:r>
    </w:p>
    <w:p w14:paraId="1104913F" w14:textId="77777777" w:rsidR="00F35E44" w:rsidRDefault="00F35E44" w:rsidP="00F35E44">
      <w:pPr>
        <w:rPr>
          <w:rFonts w:ascii="Century Gothic" w:hAnsi="Century Gothic"/>
          <w:color w:val="0070C0"/>
          <w:lang w:val="en-AU"/>
        </w:rPr>
      </w:pPr>
    </w:p>
    <w:p w14:paraId="7744E3F1" w14:textId="77777777" w:rsidR="00F35E44" w:rsidRDefault="00F35E44" w:rsidP="00F35E44">
      <w:pPr>
        <w:rPr>
          <w:rFonts w:ascii="Century Gothic" w:hAnsi="Century Gothic"/>
          <w:color w:val="0070C0"/>
          <w:lang w:val="en-AU"/>
        </w:rPr>
      </w:pPr>
      <w:r>
        <w:rPr>
          <w:rFonts w:ascii="Century Gothic" w:hAnsi="Century Gothic"/>
          <w:color w:val="0070C0"/>
          <w:lang w:val="en-AU"/>
        </w:rPr>
        <w:t>Fees &amp; Rebates</w:t>
      </w:r>
    </w:p>
    <w:p w14:paraId="28E98E63" w14:textId="77777777" w:rsidR="00F35E44" w:rsidRDefault="00F35E44" w:rsidP="00F35E44">
      <w:pPr>
        <w:rPr>
          <w:rFonts w:ascii="Century Gothic" w:hAnsi="Century Gothic"/>
          <w:color w:val="0070C0"/>
          <w:lang w:val="en-AU"/>
        </w:rPr>
      </w:pPr>
      <w:r>
        <w:rPr>
          <w:rFonts w:ascii="Century Gothic" w:hAnsi="Century Gothic"/>
          <w:color w:val="0070C0"/>
          <w:lang w:val="en-AU"/>
        </w:rPr>
        <w:t>$150</w:t>
      </w:r>
      <w:r w:rsidR="005A2A74">
        <w:rPr>
          <w:rFonts w:ascii="Century Gothic" w:hAnsi="Century Gothic"/>
          <w:color w:val="0070C0"/>
          <w:lang w:val="en-AU"/>
        </w:rPr>
        <w:t xml:space="preserve"> fee </w:t>
      </w:r>
      <w:r>
        <w:rPr>
          <w:rFonts w:ascii="Century Gothic" w:hAnsi="Century Gothic"/>
          <w:color w:val="0070C0"/>
          <w:lang w:val="en-AU"/>
        </w:rPr>
        <w:t>applies for attendance at the initial parent/child appointment.</w:t>
      </w:r>
    </w:p>
    <w:p w14:paraId="23082CEE" w14:textId="77777777" w:rsidR="00F35E44" w:rsidRDefault="00F35E44" w:rsidP="00F35E44">
      <w:pPr>
        <w:rPr>
          <w:rFonts w:ascii="Century Gothic" w:hAnsi="Century Gothic"/>
          <w:color w:val="0070C0"/>
          <w:lang w:val="en-AU"/>
        </w:rPr>
      </w:pPr>
      <w:r>
        <w:rPr>
          <w:rFonts w:ascii="Century Gothic" w:hAnsi="Century Gothic"/>
          <w:color w:val="0070C0"/>
          <w:lang w:val="en-AU"/>
        </w:rPr>
        <w:t xml:space="preserve">Building Blocks Social Skills programme cost </w:t>
      </w:r>
      <w:r w:rsidR="006F0C30">
        <w:rPr>
          <w:rFonts w:ascii="Century Gothic" w:hAnsi="Century Gothic"/>
          <w:color w:val="0070C0"/>
          <w:lang w:val="en-AU"/>
        </w:rPr>
        <w:t xml:space="preserve">is $550 for 6 </w:t>
      </w:r>
      <w:r>
        <w:rPr>
          <w:rFonts w:ascii="Century Gothic" w:hAnsi="Century Gothic"/>
          <w:color w:val="0070C0"/>
          <w:lang w:val="en-AU"/>
        </w:rPr>
        <w:t>week</w:t>
      </w:r>
      <w:r w:rsidR="006F0C30">
        <w:rPr>
          <w:rFonts w:ascii="Century Gothic" w:hAnsi="Century Gothic"/>
          <w:color w:val="0070C0"/>
          <w:lang w:val="en-AU"/>
        </w:rPr>
        <w:t>ly 90-</w:t>
      </w:r>
      <w:r>
        <w:rPr>
          <w:rFonts w:ascii="Century Gothic" w:hAnsi="Century Gothic"/>
          <w:color w:val="0070C0"/>
          <w:lang w:val="en-AU"/>
        </w:rPr>
        <w:t>minute group sessions</w:t>
      </w:r>
    </w:p>
    <w:p w14:paraId="0BB06C73" w14:textId="77777777" w:rsidR="006F0C30" w:rsidRDefault="006F0C30" w:rsidP="00F35E44">
      <w:pPr>
        <w:rPr>
          <w:rFonts w:ascii="Century Gothic" w:hAnsi="Century Gothic"/>
          <w:color w:val="0070C0"/>
          <w:lang w:val="en-AU"/>
        </w:rPr>
      </w:pPr>
    </w:p>
    <w:p w14:paraId="0A3D1DEB" w14:textId="77777777" w:rsidR="006F0C30" w:rsidRPr="00F35E44" w:rsidRDefault="006F0C30" w:rsidP="00F35E44">
      <w:pPr>
        <w:rPr>
          <w:rFonts w:ascii="Century Gothic" w:hAnsi="Century Gothic"/>
          <w:color w:val="0070C0"/>
          <w:lang w:val="en-AU"/>
        </w:rPr>
      </w:pPr>
      <w:r>
        <w:rPr>
          <w:rFonts w:ascii="Century Gothic" w:hAnsi="Century Gothic"/>
          <w:color w:val="0070C0"/>
          <w:lang w:val="en-AU"/>
        </w:rPr>
        <w:t>Medicare Rebates may apply through the Better Access to Mental Health Care Plan, via your GP, paediatrician or psychiatrist.   (</w:t>
      </w:r>
      <w:r w:rsidR="005A2A74">
        <w:rPr>
          <w:rFonts w:ascii="Century Gothic" w:hAnsi="Century Gothic"/>
          <w:color w:val="0070C0"/>
          <w:lang w:val="en-AU"/>
        </w:rPr>
        <w:t xml:space="preserve">group therapy </w:t>
      </w:r>
      <w:r>
        <w:rPr>
          <w:rFonts w:ascii="Century Gothic" w:hAnsi="Century Gothic"/>
          <w:color w:val="0070C0"/>
          <w:lang w:val="en-AU"/>
        </w:rPr>
        <w:t xml:space="preserve">items 80020, 80120 or 80145).  Medicare rebate is $114 following full payment and applies only to referral acquired prior to the initial appointment.   </w:t>
      </w:r>
      <w:r w:rsidR="005A2A74">
        <w:rPr>
          <w:rFonts w:ascii="Century Gothic" w:hAnsi="Century Gothic"/>
          <w:color w:val="0070C0"/>
          <w:lang w:val="en-AU"/>
        </w:rPr>
        <w:t>Medicare rebate of $74.80 for the initial parent/child appointment may also apply.</w:t>
      </w:r>
    </w:p>
    <w:p w14:paraId="65B1854E" w14:textId="77777777" w:rsidR="00F35E44" w:rsidRPr="00F35E44" w:rsidRDefault="00F35E44">
      <w:pPr>
        <w:rPr>
          <w:rFonts w:ascii="Century Gothic" w:hAnsi="Century Gothic"/>
          <w:color w:val="0070C0"/>
          <w:lang w:val="en-AU"/>
        </w:rPr>
      </w:pPr>
    </w:p>
    <w:p w14:paraId="6653DF5E" w14:textId="77777777" w:rsidR="00F35E44" w:rsidRPr="00F35E44" w:rsidRDefault="00F35E44">
      <w:pPr>
        <w:rPr>
          <w:rFonts w:ascii="Century Gothic" w:hAnsi="Century Gothic"/>
          <w:color w:val="0070C0"/>
          <w:lang w:val="en-AU"/>
        </w:rPr>
      </w:pPr>
    </w:p>
    <w:p w14:paraId="3AAD17C7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  <w:r>
        <w:rPr>
          <w:rFonts w:ascii="Century Gothic" w:hAnsi="Century Gothic"/>
          <w:color w:val="0070C0"/>
          <w:sz w:val="32"/>
          <w:szCs w:val="32"/>
          <w:lang w:val="en-AU"/>
        </w:rPr>
        <w:br w:type="page"/>
      </w:r>
    </w:p>
    <w:p w14:paraId="1D760616" w14:textId="77777777" w:rsidR="00F35E44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  <w:r>
        <w:rPr>
          <w:rFonts w:ascii="Century Gothic" w:hAnsi="Century Gothic"/>
          <w:color w:val="0070C0"/>
          <w:sz w:val="32"/>
          <w:szCs w:val="32"/>
          <w:lang w:val="en-AU"/>
        </w:rPr>
        <w:lastRenderedPageBreak/>
        <w:t>Main concerns:</w:t>
      </w:r>
    </w:p>
    <w:p w14:paraId="53D436D5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0F48761A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69E78C6C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73030849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5661DECA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03ACD868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18F6CC46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4F075FA3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68ECD19F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  <w:r>
        <w:rPr>
          <w:rFonts w:ascii="Century Gothic" w:hAnsi="Century Gothic"/>
          <w:color w:val="0070C0"/>
          <w:sz w:val="32"/>
          <w:szCs w:val="32"/>
          <w:lang w:val="en-AU"/>
        </w:rPr>
        <w:t xml:space="preserve">Strengths the child has: </w:t>
      </w:r>
    </w:p>
    <w:p w14:paraId="60329FB2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11254ED4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5F4DC25A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4525DE65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58D1B184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7F93F336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69E64BC9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42F650E2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7E89D965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  <w:r>
        <w:rPr>
          <w:rFonts w:ascii="Century Gothic" w:hAnsi="Century Gothic"/>
          <w:color w:val="0070C0"/>
          <w:sz w:val="32"/>
          <w:szCs w:val="32"/>
          <w:lang w:val="en-AU"/>
        </w:rPr>
        <w:t>Developmental information:</w:t>
      </w:r>
    </w:p>
    <w:p w14:paraId="0965FC18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2884D6B3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0B2D4A6D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638CF051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30EC4086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72741A23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6B1B992A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1CCFC231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695994DC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  <w:r>
        <w:rPr>
          <w:rFonts w:ascii="Century Gothic" w:hAnsi="Century Gothic"/>
          <w:color w:val="0070C0"/>
          <w:sz w:val="32"/>
          <w:szCs w:val="32"/>
          <w:lang w:val="en-AU"/>
        </w:rPr>
        <w:t>Relevant medical information:</w:t>
      </w:r>
    </w:p>
    <w:p w14:paraId="2CB0AB91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10B2A5E2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3092782A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7E18AB69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1374D847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0499DC76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1DAB44FB" w14:textId="77777777" w:rsidR="00153DDA" w:rsidRDefault="00153DDA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4E8207CE" w14:textId="77777777" w:rsidR="00153DDA" w:rsidRDefault="004B606D">
      <w:pPr>
        <w:rPr>
          <w:rFonts w:ascii="Century Gothic" w:hAnsi="Century Gothic"/>
          <w:color w:val="0070C0"/>
          <w:sz w:val="32"/>
          <w:szCs w:val="32"/>
          <w:lang w:val="en-AU"/>
        </w:rPr>
      </w:pPr>
      <w:r>
        <w:rPr>
          <w:rFonts w:ascii="Century Gothic" w:hAnsi="Century Gothic"/>
          <w:color w:val="0070C0"/>
          <w:sz w:val="32"/>
          <w:szCs w:val="32"/>
          <w:lang w:val="en-AU"/>
        </w:rPr>
        <w:t>What is expected</w:t>
      </w:r>
    </w:p>
    <w:p w14:paraId="6D7253A2" w14:textId="77777777" w:rsidR="004B606D" w:rsidRDefault="004B606D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55FF59F9" w14:textId="77777777" w:rsidR="004B606D" w:rsidRPr="004B606D" w:rsidRDefault="004B606D">
      <w:pPr>
        <w:rPr>
          <w:rFonts w:ascii="Century Gothic" w:hAnsi="Century Gothic"/>
          <w:color w:val="0070C0"/>
          <w:lang w:val="en-AU"/>
        </w:rPr>
      </w:pPr>
      <w:r>
        <w:rPr>
          <w:rFonts w:ascii="Century Gothic" w:hAnsi="Century Gothic"/>
          <w:color w:val="0070C0"/>
          <w:sz w:val="32"/>
          <w:szCs w:val="32"/>
          <w:lang w:val="en-AU"/>
        </w:rPr>
        <w:t xml:space="preserve">Attendance – </w:t>
      </w:r>
      <w:r w:rsidRPr="004B606D">
        <w:rPr>
          <w:rFonts w:ascii="Century Gothic" w:hAnsi="Century Gothic"/>
          <w:color w:val="0070C0"/>
          <w:lang w:val="en-AU"/>
        </w:rPr>
        <w:t>Children will benefit from the group if s/he attends all six group sessions as skills learned build on each other.</w:t>
      </w:r>
    </w:p>
    <w:p w14:paraId="402B837E" w14:textId="77777777" w:rsidR="004B606D" w:rsidRDefault="004B606D">
      <w:pPr>
        <w:rPr>
          <w:rFonts w:ascii="Century Gothic" w:hAnsi="Century Gothic"/>
          <w:color w:val="0070C0"/>
          <w:sz w:val="32"/>
          <w:szCs w:val="32"/>
          <w:lang w:val="en-AU"/>
        </w:rPr>
      </w:pPr>
    </w:p>
    <w:p w14:paraId="6060510A" w14:textId="77777777" w:rsidR="004B606D" w:rsidRDefault="004B606D">
      <w:pPr>
        <w:rPr>
          <w:rFonts w:ascii="Century Gothic" w:hAnsi="Century Gothic"/>
          <w:color w:val="0070C0"/>
          <w:sz w:val="32"/>
          <w:szCs w:val="32"/>
          <w:lang w:val="en-AU"/>
        </w:rPr>
      </w:pPr>
      <w:r>
        <w:rPr>
          <w:rFonts w:ascii="Century Gothic" w:hAnsi="Century Gothic"/>
          <w:color w:val="0070C0"/>
          <w:sz w:val="32"/>
          <w:szCs w:val="32"/>
          <w:lang w:val="en-AU"/>
        </w:rPr>
        <w:t>Homework</w:t>
      </w:r>
      <w:r w:rsidR="00AC705D">
        <w:rPr>
          <w:rFonts w:ascii="Century Gothic" w:hAnsi="Century Gothic"/>
          <w:color w:val="0070C0"/>
          <w:sz w:val="32"/>
          <w:szCs w:val="32"/>
          <w:lang w:val="en-AU"/>
        </w:rPr>
        <w:t xml:space="preserve"> </w:t>
      </w:r>
    </w:p>
    <w:p w14:paraId="6A11C56C" w14:textId="77777777" w:rsidR="004B606D" w:rsidRPr="00AC705D" w:rsidRDefault="004B606D">
      <w:pPr>
        <w:rPr>
          <w:rFonts w:ascii="Century Gothic" w:hAnsi="Century Gothic"/>
          <w:color w:val="0070C0"/>
          <w:lang w:val="en-AU"/>
        </w:rPr>
      </w:pPr>
      <w:r w:rsidRPr="00AC705D">
        <w:rPr>
          <w:rFonts w:ascii="Century Gothic" w:hAnsi="Century Gothic"/>
          <w:color w:val="0070C0"/>
          <w:lang w:val="en-AU"/>
        </w:rPr>
        <w:t>Skills learned in the group session will be given as homework task to the child.</w:t>
      </w:r>
    </w:p>
    <w:p w14:paraId="46CFA370" w14:textId="77777777" w:rsidR="004B606D" w:rsidRDefault="004B606D">
      <w:pPr>
        <w:rPr>
          <w:rFonts w:ascii="Century Gothic" w:hAnsi="Century Gothic"/>
          <w:color w:val="0070C0"/>
          <w:lang w:val="en-AU"/>
        </w:rPr>
      </w:pPr>
      <w:r w:rsidRPr="00AC705D">
        <w:rPr>
          <w:rFonts w:ascii="Century Gothic" w:hAnsi="Century Gothic"/>
          <w:color w:val="0070C0"/>
          <w:lang w:val="en-AU"/>
        </w:rPr>
        <w:t xml:space="preserve">It is important that the child experiments and </w:t>
      </w:r>
      <w:r w:rsidR="00AC705D">
        <w:rPr>
          <w:rFonts w:ascii="Century Gothic" w:hAnsi="Century Gothic"/>
          <w:color w:val="0070C0"/>
          <w:lang w:val="en-AU"/>
        </w:rPr>
        <w:t>practises the skills at home.</w:t>
      </w:r>
      <w:r w:rsidR="00AC705D" w:rsidRPr="00AC705D">
        <w:rPr>
          <w:rFonts w:ascii="Century Gothic" w:hAnsi="Century Gothic"/>
          <w:color w:val="0070C0"/>
          <w:lang w:val="en-AU"/>
        </w:rPr>
        <w:t xml:space="preserve"> Parents will be provided with a weekly information</w:t>
      </w:r>
      <w:r w:rsidR="00AC705D">
        <w:rPr>
          <w:rFonts w:ascii="Century Gothic" w:hAnsi="Century Gothic"/>
          <w:color w:val="0070C0"/>
          <w:lang w:val="en-AU"/>
        </w:rPr>
        <w:t xml:space="preserve"> tip sheet</w:t>
      </w:r>
      <w:r w:rsidR="00AC705D" w:rsidRPr="00AC705D">
        <w:rPr>
          <w:rFonts w:ascii="Century Gothic" w:hAnsi="Century Gothic"/>
          <w:color w:val="0070C0"/>
          <w:lang w:val="en-AU"/>
        </w:rPr>
        <w:t xml:space="preserve"> on the topic covered.</w:t>
      </w:r>
    </w:p>
    <w:p w14:paraId="26BDEC69" w14:textId="77777777" w:rsidR="00AC705D" w:rsidRDefault="00AC705D">
      <w:pPr>
        <w:rPr>
          <w:rFonts w:ascii="Century Gothic" w:hAnsi="Century Gothic"/>
          <w:color w:val="0070C0"/>
          <w:lang w:val="en-AU"/>
        </w:rPr>
      </w:pPr>
    </w:p>
    <w:p w14:paraId="5F234120" w14:textId="77777777" w:rsidR="00AC705D" w:rsidRPr="0072498D" w:rsidRDefault="00AC705D">
      <w:pPr>
        <w:rPr>
          <w:rFonts w:ascii="Century Gothic" w:hAnsi="Century Gothic"/>
          <w:color w:val="0070C0"/>
          <w:sz w:val="32"/>
          <w:szCs w:val="32"/>
          <w:lang w:val="en-AU"/>
        </w:rPr>
      </w:pPr>
      <w:r w:rsidRPr="0072498D">
        <w:rPr>
          <w:rFonts w:ascii="Century Gothic" w:hAnsi="Century Gothic"/>
          <w:color w:val="0070C0"/>
          <w:sz w:val="32"/>
          <w:szCs w:val="32"/>
          <w:lang w:val="en-AU"/>
        </w:rPr>
        <w:t xml:space="preserve">Children’s behaviours </w:t>
      </w:r>
      <w:r w:rsidR="0072498D" w:rsidRPr="0072498D">
        <w:rPr>
          <w:rFonts w:ascii="Century Gothic" w:hAnsi="Century Gothic"/>
          <w:color w:val="0070C0"/>
          <w:sz w:val="32"/>
          <w:szCs w:val="32"/>
          <w:lang w:val="en-AU"/>
        </w:rPr>
        <w:t xml:space="preserve">and emotions </w:t>
      </w:r>
      <w:r w:rsidRPr="0072498D">
        <w:rPr>
          <w:rFonts w:ascii="Century Gothic" w:hAnsi="Century Gothic"/>
          <w:color w:val="0070C0"/>
          <w:sz w:val="32"/>
          <w:szCs w:val="32"/>
          <w:lang w:val="en-AU"/>
        </w:rPr>
        <w:t>in the group</w:t>
      </w:r>
    </w:p>
    <w:p w14:paraId="66863F51" w14:textId="77777777" w:rsidR="00AC705D" w:rsidRDefault="00AC705D">
      <w:pPr>
        <w:rPr>
          <w:rFonts w:ascii="Century Gothic" w:hAnsi="Century Gothic"/>
          <w:color w:val="0070C0"/>
          <w:lang w:val="en-AU"/>
        </w:rPr>
      </w:pPr>
      <w:r>
        <w:rPr>
          <w:rFonts w:ascii="Century Gothic" w:hAnsi="Century Gothic"/>
          <w:color w:val="0070C0"/>
          <w:lang w:val="en-AU"/>
        </w:rPr>
        <w:t>Building Blocks Children Social Skills programme is about breaking down step by step what is expected from the child</w:t>
      </w:r>
      <w:r w:rsidR="0072498D">
        <w:rPr>
          <w:rFonts w:ascii="Century Gothic" w:hAnsi="Century Gothic"/>
          <w:color w:val="0070C0"/>
          <w:lang w:val="en-AU"/>
        </w:rPr>
        <w:t xml:space="preserve"> to facilitate small bites of learning. This will be repeated with the child.  If the child becomes emotionally activated, one of our two facilitators will co-regulate the child.</w:t>
      </w:r>
      <w:r>
        <w:rPr>
          <w:rFonts w:ascii="Century Gothic" w:hAnsi="Century Gothic"/>
          <w:color w:val="0070C0"/>
          <w:lang w:val="en-AU"/>
        </w:rPr>
        <w:t xml:space="preserve"> </w:t>
      </w:r>
    </w:p>
    <w:p w14:paraId="4737E655" w14:textId="77777777" w:rsidR="0072498D" w:rsidRDefault="0072498D">
      <w:pPr>
        <w:rPr>
          <w:rFonts w:ascii="Century Gothic" w:hAnsi="Century Gothic"/>
          <w:color w:val="0070C0"/>
          <w:lang w:val="en-AU"/>
        </w:rPr>
      </w:pPr>
      <w:r>
        <w:rPr>
          <w:rFonts w:ascii="Century Gothic" w:hAnsi="Century Gothic"/>
          <w:color w:val="0070C0"/>
          <w:lang w:val="en-AU"/>
        </w:rPr>
        <w:t>Parent/s will be consulted at the end of each session about the child’s process and progress in the group.</w:t>
      </w:r>
    </w:p>
    <w:p w14:paraId="468C37E6" w14:textId="77777777" w:rsidR="0072498D" w:rsidRDefault="0072498D">
      <w:pPr>
        <w:rPr>
          <w:rFonts w:ascii="Century Gothic" w:hAnsi="Century Gothic"/>
          <w:color w:val="0070C0"/>
          <w:lang w:val="en-AU"/>
        </w:rPr>
      </w:pPr>
    </w:p>
    <w:p w14:paraId="0C495769" w14:textId="77777777" w:rsidR="0072498D" w:rsidRDefault="0072498D">
      <w:pPr>
        <w:rPr>
          <w:rFonts w:ascii="Century Gothic" w:hAnsi="Century Gothic"/>
          <w:color w:val="0070C0"/>
          <w:sz w:val="32"/>
          <w:szCs w:val="32"/>
          <w:lang w:val="en-AU"/>
        </w:rPr>
      </w:pPr>
      <w:r w:rsidRPr="0072498D">
        <w:rPr>
          <w:rFonts w:ascii="Century Gothic" w:hAnsi="Century Gothic"/>
          <w:color w:val="0070C0"/>
          <w:sz w:val="32"/>
          <w:szCs w:val="32"/>
          <w:lang w:val="en-AU"/>
        </w:rPr>
        <w:t>Referrals</w:t>
      </w:r>
    </w:p>
    <w:p w14:paraId="74AB1D59" w14:textId="77777777" w:rsidR="0072498D" w:rsidRDefault="0072498D">
      <w:pPr>
        <w:rPr>
          <w:rFonts w:ascii="Century Gothic" w:hAnsi="Century Gothic"/>
          <w:color w:val="0070C0"/>
          <w:lang w:val="en-AU"/>
        </w:rPr>
      </w:pPr>
      <w:r>
        <w:rPr>
          <w:rFonts w:ascii="Century Gothic" w:hAnsi="Century Gothic"/>
          <w:color w:val="0070C0"/>
          <w:lang w:val="en-AU"/>
        </w:rPr>
        <w:t>If applicable, please bring the referral to the initial parent/child consultation to be eligible for Medicare rebate.</w:t>
      </w:r>
    </w:p>
    <w:p w14:paraId="6391E71A" w14:textId="77777777" w:rsidR="0072498D" w:rsidRDefault="0072498D">
      <w:pPr>
        <w:rPr>
          <w:rFonts w:ascii="Century Gothic" w:hAnsi="Century Gothic"/>
          <w:color w:val="0070C0"/>
          <w:lang w:val="en-AU"/>
        </w:rPr>
      </w:pPr>
    </w:p>
    <w:p w14:paraId="6F5BAF60" w14:textId="77777777" w:rsidR="0072498D" w:rsidRDefault="0072498D">
      <w:pPr>
        <w:rPr>
          <w:rFonts w:ascii="Century Gothic" w:hAnsi="Century Gothic"/>
          <w:color w:val="0070C0"/>
          <w:lang w:val="en-AU"/>
        </w:rPr>
      </w:pPr>
      <w:r w:rsidRPr="0072498D">
        <w:rPr>
          <w:rFonts w:ascii="Century Gothic" w:hAnsi="Century Gothic"/>
          <w:color w:val="0070C0"/>
          <w:sz w:val="32"/>
          <w:szCs w:val="32"/>
          <w:lang w:val="en-AU"/>
        </w:rPr>
        <w:t>Queries and clarification</w:t>
      </w:r>
      <w:r>
        <w:rPr>
          <w:rFonts w:ascii="Century Gothic" w:hAnsi="Century Gothic"/>
          <w:color w:val="0070C0"/>
          <w:lang w:val="en-AU"/>
        </w:rPr>
        <w:t xml:space="preserve"> – </w:t>
      </w:r>
      <w:r w:rsidR="00097C9C">
        <w:rPr>
          <w:rFonts w:ascii="Century Gothic" w:hAnsi="Century Gothic"/>
          <w:color w:val="0070C0"/>
          <w:lang w:val="en-AU"/>
        </w:rPr>
        <w:t>Prior to,</w:t>
      </w:r>
      <w:bookmarkStart w:id="0" w:name="_GoBack"/>
      <w:bookmarkEnd w:id="0"/>
      <w:r w:rsidR="00097C9C">
        <w:rPr>
          <w:rFonts w:ascii="Century Gothic" w:hAnsi="Century Gothic"/>
          <w:color w:val="0070C0"/>
          <w:lang w:val="en-AU"/>
        </w:rPr>
        <w:t xml:space="preserve"> or a</w:t>
      </w:r>
      <w:r>
        <w:rPr>
          <w:rFonts w:ascii="Century Gothic" w:hAnsi="Century Gothic"/>
          <w:color w:val="0070C0"/>
          <w:lang w:val="en-AU"/>
        </w:rPr>
        <w:t>t the initial parent/child consultation</w:t>
      </w:r>
    </w:p>
    <w:p w14:paraId="2B63FB66" w14:textId="77777777" w:rsidR="0072498D" w:rsidRDefault="0072498D">
      <w:pPr>
        <w:rPr>
          <w:rFonts w:ascii="Century Gothic" w:hAnsi="Century Gothic"/>
          <w:color w:val="0070C0"/>
          <w:lang w:val="en-AU"/>
        </w:rPr>
      </w:pPr>
    </w:p>
    <w:p w14:paraId="35B045E8" w14:textId="77777777" w:rsidR="0072498D" w:rsidRPr="0072498D" w:rsidRDefault="0072498D">
      <w:pPr>
        <w:rPr>
          <w:rFonts w:ascii="Century Gothic" w:hAnsi="Century Gothic"/>
          <w:color w:val="0070C0"/>
          <w:lang w:val="en-AU"/>
        </w:rPr>
      </w:pPr>
    </w:p>
    <w:p w14:paraId="4676A48E" w14:textId="77777777" w:rsidR="0072498D" w:rsidRDefault="00097C9C">
      <w:pPr>
        <w:rPr>
          <w:rFonts w:ascii="Century Gothic" w:hAnsi="Century Gothic"/>
          <w:color w:val="0070C0"/>
          <w:lang w:val="en-AU"/>
        </w:rPr>
      </w:pPr>
      <w:r>
        <w:rPr>
          <w:rFonts w:ascii="Century Gothic" w:hAnsi="Century Gothic"/>
          <w:color w:val="0070C0"/>
          <w:lang w:val="en-AU"/>
        </w:rPr>
        <w:t>Authorisation:</w:t>
      </w:r>
    </w:p>
    <w:p w14:paraId="5093BC2B" w14:textId="77777777" w:rsidR="00097C9C" w:rsidRDefault="00097C9C">
      <w:pPr>
        <w:rPr>
          <w:rFonts w:ascii="Century Gothic" w:hAnsi="Century Gothic"/>
          <w:color w:val="0070C0"/>
          <w:lang w:val="en-AU"/>
        </w:rPr>
      </w:pPr>
    </w:p>
    <w:p w14:paraId="4EA69CA1" w14:textId="77777777" w:rsidR="00097C9C" w:rsidRDefault="00097C9C" w:rsidP="00097C9C">
      <w:pPr>
        <w:rPr>
          <w:rFonts w:ascii="Century Gothic" w:hAnsi="Century Gothic"/>
          <w:color w:val="0070C0"/>
          <w:lang w:val="en-AU"/>
        </w:rPr>
      </w:pPr>
      <w:r>
        <w:rPr>
          <w:rFonts w:ascii="Century Gothic" w:hAnsi="Century Gothic"/>
          <w:color w:val="0070C0"/>
          <w:lang w:val="en-AU"/>
        </w:rPr>
        <w:t>I____________________________________________________________</w:t>
      </w:r>
    </w:p>
    <w:p w14:paraId="68D3B29D" w14:textId="77777777" w:rsidR="00097C9C" w:rsidRDefault="00097C9C" w:rsidP="00097C9C">
      <w:pPr>
        <w:rPr>
          <w:rFonts w:ascii="Century Gothic" w:hAnsi="Century Gothic"/>
          <w:color w:val="0070C0"/>
          <w:lang w:val="en-AU"/>
        </w:rPr>
      </w:pPr>
      <w:r>
        <w:rPr>
          <w:rFonts w:ascii="Century Gothic" w:hAnsi="Century Gothic"/>
          <w:color w:val="0070C0"/>
          <w:lang w:val="en-AU"/>
        </w:rPr>
        <w:t xml:space="preserve">Parent or guardian </w:t>
      </w:r>
    </w:p>
    <w:p w14:paraId="1C7820FB" w14:textId="77777777" w:rsidR="00097C9C" w:rsidRDefault="00097C9C" w:rsidP="00097C9C">
      <w:pPr>
        <w:rPr>
          <w:rFonts w:ascii="Century Gothic" w:hAnsi="Century Gothic"/>
          <w:color w:val="0070C0"/>
          <w:lang w:val="en-AU"/>
        </w:rPr>
      </w:pPr>
    </w:p>
    <w:p w14:paraId="4795FEE5" w14:textId="77777777" w:rsidR="00097C9C" w:rsidRDefault="00097C9C" w:rsidP="00097C9C">
      <w:pPr>
        <w:rPr>
          <w:rFonts w:ascii="Century Gothic" w:hAnsi="Century Gothic"/>
          <w:color w:val="0070C0"/>
          <w:lang w:val="en-AU"/>
        </w:rPr>
      </w:pPr>
      <w:r>
        <w:rPr>
          <w:rFonts w:ascii="Century Gothic" w:hAnsi="Century Gothic"/>
          <w:color w:val="0070C0"/>
          <w:lang w:val="en-AU"/>
        </w:rPr>
        <w:t>Consent for my child_________________________________________</w:t>
      </w:r>
    </w:p>
    <w:p w14:paraId="60607C7E" w14:textId="77777777" w:rsidR="00097C9C" w:rsidRDefault="00097C9C" w:rsidP="00097C9C">
      <w:pPr>
        <w:rPr>
          <w:rFonts w:ascii="Century Gothic" w:hAnsi="Century Gothic"/>
          <w:color w:val="0070C0"/>
          <w:lang w:val="en-AU"/>
        </w:rPr>
      </w:pPr>
    </w:p>
    <w:p w14:paraId="7094DDCA" w14:textId="77777777" w:rsidR="00097C9C" w:rsidRDefault="00097C9C" w:rsidP="00097C9C">
      <w:pPr>
        <w:rPr>
          <w:rFonts w:ascii="Century Gothic" w:hAnsi="Century Gothic"/>
          <w:color w:val="0070C0"/>
          <w:lang w:val="en-AU"/>
        </w:rPr>
      </w:pPr>
      <w:r>
        <w:rPr>
          <w:rFonts w:ascii="Century Gothic" w:hAnsi="Century Gothic"/>
          <w:color w:val="0070C0"/>
          <w:lang w:val="en-AU"/>
        </w:rPr>
        <w:t>To be enrolled in Building Blocks Children Social Skills group programme</w:t>
      </w:r>
    </w:p>
    <w:p w14:paraId="1A0D7D6E" w14:textId="77777777" w:rsidR="00097C9C" w:rsidRDefault="00097C9C" w:rsidP="00097C9C">
      <w:pPr>
        <w:rPr>
          <w:rFonts w:ascii="Century Gothic" w:hAnsi="Century Gothic"/>
          <w:color w:val="0070C0"/>
          <w:lang w:val="en-AU"/>
        </w:rPr>
      </w:pPr>
      <w:r>
        <w:rPr>
          <w:rFonts w:ascii="Century Gothic" w:hAnsi="Century Gothic"/>
          <w:color w:val="0070C0"/>
          <w:lang w:val="en-AU"/>
        </w:rPr>
        <w:t>And agree to the above outlined information</w:t>
      </w:r>
    </w:p>
    <w:p w14:paraId="12919FEF" w14:textId="77777777" w:rsidR="00AC705D" w:rsidRDefault="00AC705D">
      <w:pPr>
        <w:rPr>
          <w:rFonts w:ascii="Century Gothic" w:hAnsi="Century Gothic"/>
          <w:color w:val="0070C0"/>
          <w:lang w:val="en-AU"/>
        </w:rPr>
      </w:pPr>
    </w:p>
    <w:p w14:paraId="77B1456C" w14:textId="77777777" w:rsidR="00AC705D" w:rsidRDefault="00AC705D">
      <w:pPr>
        <w:rPr>
          <w:rFonts w:ascii="Century Gothic" w:hAnsi="Century Gothic"/>
          <w:color w:val="0070C0"/>
          <w:lang w:val="en-AU"/>
        </w:rPr>
      </w:pPr>
    </w:p>
    <w:p w14:paraId="66C149E0" w14:textId="77777777" w:rsidR="00AC705D" w:rsidRDefault="00AC705D">
      <w:pPr>
        <w:rPr>
          <w:rFonts w:ascii="Century Gothic" w:hAnsi="Century Gothic"/>
          <w:color w:val="0070C0"/>
          <w:lang w:val="en-AU"/>
        </w:rPr>
      </w:pPr>
    </w:p>
    <w:p w14:paraId="203C0A24" w14:textId="77777777" w:rsidR="00AC705D" w:rsidRDefault="00AC705D">
      <w:pPr>
        <w:rPr>
          <w:rFonts w:ascii="Century Gothic" w:hAnsi="Century Gothic"/>
          <w:color w:val="0070C0"/>
          <w:lang w:val="en-AU"/>
        </w:rPr>
      </w:pPr>
    </w:p>
    <w:p w14:paraId="3A5DD2E8" w14:textId="77777777" w:rsidR="00AC705D" w:rsidRPr="00AC705D" w:rsidRDefault="00AC705D">
      <w:pPr>
        <w:rPr>
          <w:rFonts w:ascii="Century Gothic" w:hAnsi="Century Gothic"/>
          <w:color w:val="0070C0"/>
          <w:lang w:val="en-AU"/>
        </w:rPr>
      </w:pPr>
    </w:p>
    <w:sectPr w:rsidR="00AC705D" w:rsidRPr="00AC705D" w:rsidSect="002D0422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FD44F" w14:textId="77777777" w:rsidR="00992597" w:rsidRDefault="00992597" w:rsidP="004B606D">
      <w:r>
        <w:separator/>
      </w:r>
    </w:p>
  </w:endnote>
  <w:endnote w:type="continuationSeparator" w:id="0">
    <w:p w14:paraId="01292835" w14:textId="77777777" w:rsidR="00992597" w:rsidRDefault="00992597" w:rsidP="004B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826F1" w14:textId="77777777" w:rsidR="004B606D" w:rsidRDefault="004B606D" w:rsidP="004A32A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BAD6ED" w14:textId="77777777" w:rsidR="004B606D" w:rsidRDefault="004B606D" w:rsidP="004B606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D26CE" w14:textId="77777777" w:rsidR="004B606D" w:rsidRDefault="004B606D" w:rsidP="004A32A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25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368600" w14:textId="77777777" w:rsidR="004B606D" w:rsidRDefault="004B606D" w:rsidP="004B606D">
    <w:pPr>
      <w:pStyle w:val="Footer"/>
      <w:ind w:right="360"/>
    </w:pPr>
    <w:r>
      <w:t>Building Blocks Children Social Skills Group Programme</w:t>
    </w:r>
  </w:p>
  <w:p w14:paraId="41BF8DAF" w14:textId="77777777" w:rsidR="004B606D" w:rsidRDefault="004B606D">
    <w:pPr>
      <w:pStyle w:val="Footer"/>
    </w:pPr>
    <w:r>
      <w:t xml:space="preserve">Angela Ranallo- Child &amp; Family Therapist  Mob: 0404470042 Email: </w:t>
    </w:r>
    <w:hyperlink r:id="rId1" w:history="1">
      <w:r w:rsidRPr="004A32A2">
        <w:rPr>
          <w:rStyle w:val="Hyperlink"/>
        </w:rPr>
        <w:t>angelaran@bigpond.com</w:t>
      </w:r>
    </w:hyperlink>
    <w:r>
      <w:t xml:space="preserve"> </w:t>
    </w:r>
  </w:p>
  <w:p w14:paraId="6CAB4AB0" w14:textId="77777777" w:rsidR="004B606D" w:rsidRDefault="004B606D">
    <w:pPr>
      <w:pStyle w:val="Footer"/>
    </w:pPr>
    <w:r>
      <w:t>Web: www.angelaranallo.com</w:t>
    </w:r>
  </w:p>
  <w:p w14:paraId="025D3329" w14:textId="77777777" w:rsidR="004B606D" w:rsidRDefault="004B60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B694E" w14:textId="77777777" w:rsidR="00992597" w:rsidRDefault="00992597" w:rsidP="004B606D">
      <w:r>
        <w:separator/>
      </w:r>
    </w:p>
  </w:footnote>
  <w:footnote w:type="continuationSeparator" w:id="0">
    <w:p w14:paraId="5B92F459" w14:textId="77777777" w:rsidR="00992597" w:rsidRDefault="00992597" w:rsidP="004B60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454F0" w14:textId="77777777" w:rsidR="004B606D" w:rsidRDefault="004B606D">
    <w:pPr>
      <w:pStyle w:val="Header"/>
    </w:pPr>
    <w:r>
      <w:t>Building Blocks Registration Form</w:t>
    </w:r>
  </w:p>
  <w:p w14:paraId="6A9B72B2" w14:textId="77777777" w:rsidR="004B606D" w:rsidRDefault="004B60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5779E"/>
    <w:multiLevelType w:val="hybridMultilevel"/>
    <w:tmpl w:val="6B169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44"/>
    <w:rsid w:val="00006D91"/>
    <w:rsid w:val="00097C9C"/>
    <w:rsid w:val="00153DDA"/>
    <w:rsid w:val="002D0422"/>
    <w:rsid w:val="004B606D"/>
    <w:rsid w:val="005A2A74"/>
    <w:rsid w:val="006F0C30"/>
    <w:rsid w:val="0072498D"/>
    <w:rsid w:val="00992597"/>
    <w:rsid w:val="00A12EF7"/>
    <w:rsid w:val="00AC705D"/>
    <w:rsid w:val="00F3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E9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0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6D"/>
  </w:style>
  <w:style w:type="paragraph" w:styleId="Footer">
    <w:name w:val="footer"/>
    <w:basedOn w:val="Normal"/>
    <w:link w:val="FooterChar"/>
    <w:uiPriority w:val="99"/>
    <w:unhideWhenUsed/>
    <w:rsid w:val="004B6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6D"/>
  </w:style>
  <w:style w:type="character" w:styleId="Hyperlink">
    <w:name w:val="Hyperlink"/>
    <w:basedOn w:val="DefaultParagraphFont"/>
    <w:uiPriority w:val="99"/>
    <w:unhideWhenUsed/>
    <w:rsid w:val="004B606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B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gelaran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409</Words>
  <Characters>2334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ranallo</dc:creator>
  <cp:keywords/>
  <dc:description/>
  <cp:lastModifiedBy>angela ranallo</cp:lastModifiedBy>
  <cp:revision>2</cp:revision>
  <dcterms:created xsi:type="dcterms:W3CDTF">2016-03-30T08:13:00Z</dcterms:created>
  <dcterms:modified xsi:type="dcterms:W3CDTF">2016-03-30T09:40:00Z</dcterms:modified>
</cp:coreProperties>
</file>